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(торгово-технологическая)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38.04.06 Торговое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торговля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D97C7A1" w:rsidR="00A84091" w:rsidRPr="00BD3DA6" w:rsidRDefault="009C175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54056">
              <w:rPr>
                <w:sz w:val="20"/>
                <w:szCs w:val="20"/>
              </w:rPr>
              <w:t xml:space="preserve">к.э.н, </w:t>
            </w:r>
            <w:proofErr w:type="spellStart"/>
            <w:r w:rsidRPr="00B54056">
              <w:rPr>
                <w:sz w:val="20"/>
                <w:szCs w:val="20"/>
              </w:rPr>
              <w:t>Молонова</w:t>
            </w:r>
            <w:proofErr w:type="spellEnd"/>
            <w:r w:rsidRPr="00B54056">
              <w:rPr>
                <w:sz w:val="20"/>
                <w:szCs w:val="20"/>
              </w:rPr>
              <w:t xml:space="preserve"> </w:t>
            </w:r>
            <w:proofErr w:type="spellStart"/>
            <w:r w:rsidRPr="00B54056">
              <w:rPr>
                <w:sz w:val="20"/>
                <w:szCs w:val="20"/>
              </w:rPr>
              <w:t>Аюна</w:t>
            </w:r>
            <w:proofErr w:type="spellEnd"/>
            <w:r w:rsidRPr="00B54056">
              <w:rPr>
                <w:sz w:val="20"/>
                <w:szCs w:val="20"/>
              </w:rPr>
              <w:t xml:space="preserve">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540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446A2C3" w:rsidR="003E2CE6" w:rsidRPr="0065641B" w:rsidRDefault="009C175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4AA35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1C13D5F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547DB3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DD77EE4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03EC2B8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390018F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16468E8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3E1BA33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F6A56B" w:rsidR="00DC42AF" w:rsidRPr="0065641B" w:rsidRDefault="007410B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5405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54056" w14:paraId="446CCDDC" w14:textId="77777777" w:rsidTr="00B54056">
        <w:tc>
          <w:tcPr>
            <w:tcW w:w="851" w:type="dxa"/>
          </w:tcPr>
          <w:p w14:paraId="503E2208" w14:textId="77777777" w:rsidR="007D0C0D" w:rsidRPr="00B5405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5405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5405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54056">
              <w:t>Закрепление и углубление теоретической подготовки и профессиональных знаний, приобретаемых магистрантами в результате комплексного освоения студентами видов профессиональной деятельности по избранному направлению магистерской подготовки.</w:t>
            </w:r>
          </w:p>
        </w:tc>
      </w:tr>
    </w:tbl>
    <w:p w14:paraId="1D223F60" w14:textId="49B9D4FD" w:rsidR="00CA7F28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792CCA4B" w14:textId="77777777" w:rsidR="00B54056" w:rsidRPr="0065641B" w:rsidRDefault="00B54056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(торгово-технологическая)</w:t>
      </w:r>
      <w:r w:rsidRPr="0065641B">
        <w:rPr>
          <w:i/>
        </w:rPr>
        <w:t>.</w:t>
      </w:r>
    </w:p>
    <w:p w14:paraId="330D2A0B" w14:textId="77777777" w:rsidR="00B54056" w:rsidRDefault="00B5405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E1C598A" w:rsidR="00C65FCC" w:rsidRPr="00B54056" w:rsidRDefault="00C65FCC" w:rsidP="00B5405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5405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54056">
        <w:t>й</w:t>
      </w:r>
      <w:r w:rsidRPr="00B54056">
        <w:t xml:space="preserve"> практики</w:t>
      </w:r>
      <w:r w:rsidR="00B54056" w:rsidRPr="00B5405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B5405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54056" w:rsidRDefault="006F0EAF" w:rsidP="00B540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5405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54056" w:rsidRDefault="006F0EAF" w:rsidP="00B540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5405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5405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5405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5405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54056">
        <w:trPr>
          <w:trHeight w:val="212"/>
        </w:trPr>
        <w:tc>
          <w:tcPr>
            <w:tcW w:w="958" w:type="pct"/>
          </w:tcPr>
          <w:p w14:paraId="05E778A0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определять влияние мер государственного регулирования на развитие логистической инфраструктуры, проводить анализ основных показателей деятельности логистической инфраструктуры и выявлять потенциал ее развития; использовать сквозные технологии при анализе основных показателей деятельности логистической инфраструктуры.</w:t>
            </w:r>
          </w:p>
          <w:p w14:paraId="7208F990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методическим инструментарием для оценки потенциала развития логистической инфраструктуры и роли государственного регулирования в формировании логистической инфраструктуры; навыками осуществления сбора, обработки, анализа данных с помощью современных цифровых систем.</w:t>
            </w:r>
          </w:p>
        </w:tc>
      </w:tr>
      <w:tr w:rsidR="00996FB3" w:rsidRPr="0065641B" w14:paraId="423E51EA" w14:textId="77777777" w:rsidTr="00B54056">
        <w:trPr>
          <w:trHeight w:val="212"/>
        </w:trPr>
        <w:tc>
          <w:tcPr>
            <w:tcW w:w="958" w:type="pct"/>
          </w:tcPr>
          <w:p w14:paraId="1E162ED2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40EE091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59C9EFF1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3306E584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проектировать исполнение всех основных (системных) функций управления в их системной логике; устанавливать зону рубежного контроля; применения инструментов планирования экономических показателей в международной сфере; разрабатывать план внедрения новых методов и методик в деятельность компании.</w:t>
            </w:r>
          </w:p>
          <w:p w14:paraId="2A9FC130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C305CF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4DC2B8F4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навыками сбора данных для расчетов экономических показателей с использованием методов планирования коммерческой</w:t>
            </w:r>
            <w:r w:rsidRPr="00B54056">
              <w:rPr>
                <w:sz w:val="22"/>
                <w:szCs w:val="22"/>
              </w:rPr>
              <w:br/>
              <w:t>деятельности, в международной сфере; процессами управления проектами, реализующие различные функции управления.</w:t>
            </w:r>
          </w:p>
        </w:tc>
      </w:tr>
      <w:tr w:rsidR="00996FB3" w:rsidRPr="0065641B" w14:paraId="0ACD2973" w14:textId="77777777" w:rsidTr="00B54056">
        <w:trPr>
          <w:trHeight w:val="212"/>
        </w:trPr>
        <w:tc>
          <w:tcPr>
            <w:tcW w:w="958" w:type="pct"/>
          </w:tcPr>
          <w:p w14:paraId="6BD95FB6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D39C3EE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7C1E29D8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2C384000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развития.</w:t>
            </w:r>
          </w:p>
          <w:p w14:paraId="04FC15A6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D72605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39DA67CE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страны.</w:t>
            </w:r>
          </w:p>
        </w:tc>
      </w:tr>
      <w:tr w:rsidR="00996FB3" w:rsidRPr="0065641B" w14:paraId="71387B9E" w14:textId="77777777" w:rsidTr="00B54056">
        <w:trPr>
          <w:trHeight w:val="212"/>
        </w:trPr>
        <w:tc>
          <w:tcPr>
            <w:tcW w:w="958" w:type="pct"/>
          </w:tcPr>
          <w:p w14:paraId="7BBBCB8F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54056">
              <w:rPr>
                <w:sz w:val="22"/>
                <w:szCs w:val="22"/>
              </w:rPr>
              <w:t>ых</w:t>
            </w:r>
            <w:proofErr w:type="spellEnd"/>
            <w:r w:rsidRPr="00B5405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E7D2249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B54056">
              <w:rPr>
                <w:sz w:val="22"/>
                <w:szCs w:val="22"/>
              </w:rPr>
              <w:t>ых</w:t>
            </w:r>
            <w:proofErr w:type="spellEnd"/>
            <w:r w:rsidRPr="00B5405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519935BE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7DAF9129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выделять значимую информацию из прагматических текстов справочно-информационного и рекламного характера во внешнеторговой деятельности; вести диалог, соблюдая нормы речевого этикета, используя различные стратегии в международной торговле.</w:t>
            </w:r>
          </w:p>
          <w:p w14:paraId="5360DB9D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D5EA7B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3A913F5C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практическими навыками использования современных коммуникативных технологий во внешнеторговых операциях.</w:t>
            </w:r>
          </w:p>
        </w:tc>
      </w:tr>
      <w:tr w:rsidR="00996FB3" w:rsidRPr="0065641B" w14:paraId="1AA34546" w14:textId="77777777" w:rsidTr="00B54056">
        <w:trPr>
          <w:trHeight w:val="212"/>
        </w:trPr>
        <w:tc>
          <w:tcPr>
            <w:tcW w:w="958" w:type="pct"/>
          </w:tcPr>
          <w:p w14:paraId="1EEB5C61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643B201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E10B61E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52276A00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адекватно оценивать межкультурные диалоги в современном обществе; толерантно взаимодействовать с представителями</w:t>
            </w:r>
            <w:r w:rsidRPr="00B54056">
              <w:rPr>
                <w:sz w:val="22"/>
                <w:szCs w:val="22"/>
              </w:rPr>
              <w:br/>
              <w:t>различных культур при организации международной торговли на товарных рынках.</w:t>
            </w:r>
          </w:p>
          <w:p w14:paraId="4D1A5851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BAFEDC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4ECFF2D2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навыками межкультурного взаимодействия с учетом разнообразия культур при организации международной торговли на товарных рынках.</w:t>
            </w:r>
          </w:p>
        </w:tc>
      </w:tr>
      <w:tr w:rsidR="00996FB3" w:rsidRPr="0065641B" w14:paraId="6C2DF083" w14:textId="77777777" w:rsidTr="00B54056">
        <w:trPr>
          <w:trHeight w:val="212"/>
        </w:trPr>
        <w:tc>
          <w:tcPr>
            <w:tcW w:w="958" w:type="pct"/>
          </w:tcPr>
          <w:p w14:paraId="04A53FE3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2909672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0FE868FC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62104FA8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формулировать приоритеты в устойчивом развитии компании, формулировать цели, задачи развития социального капитала в устойчивом развитии компании.</w:t>
            </w:r>
          </w:p>
          <w:p w14:paraId="26CCBE25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A74A51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07DAB3BC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целом.</w:t>
            </w:r>
          </w:p>
        </w:tc>
      </w:tr>
      <w:tr w:rsidR="00996FB3" w:rsidRPr="0065641B" w14:paraId="48EEF8DE" w14:textId="77777777" w:rsidTr="00B54056">
        <w:trPr>
          <w:trHeight w:val="212"/>
        </w:trPr>
        <w:tc>
          <w:tcPr>
            <w:tcW w:w="958" w:type="pct"/>
          </w:tcPr>
          <w:p w14:paraId="3970BACA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ПК-2 - Способен к исследованию прогрессивных направлений развития внешнеторговой деятельности и разработке инновационных технологий в международной торговле</w:t>
            </w:r>
          </w:p>
        </w:tc>
        <w:tc>
          <w:tcPr>
            <w:tcW w:w="1031" w:type="pct"/>
          </w:tcPr>
          <w:p w14:paraId="34BAB21F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ПК-2.2 - Организует мультимодальные международные перевозки грузов</w:t>
            </w:r>
          </w:p>
        </w:tc>
        <w:tc>
          <w:tcPr>
            <w:tcW w:w="3011" w:type="pct"/>
          </w:tcPr>
          <w:p w14:paraId="795027D3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1314BE52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осуществлять поиск отечественных и зарубежных источников актуальной информации о проблемах и направлениях развития профессиональной деятельности в сфере международной торговли.</w:t>
            </w:r>
          </w:p>
          <w:p w14:paraId="1DD5FC39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39E588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09276F8C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методологией научных исследований в области коммерции, маркетинга, рекламы, логистики, товароведения, экспертизы.</w:t>
            </w:r>
          </w:p>
        </w:tc>
      </w:tr>
      <w:tr w:rsidR="00996FB3" w:rsidRPr="0065641B" w14:paraId="155FBC5C" w14:textId="77777777" w:rsidTr="00B54056">
        <w:trPr>
          <w:trHeight w:val="212"/>
        </w:trPr>
        <w:tc>
          <w:tcPr>
            <w:tcW w:w="958" w:type="pct"/>
          </w:tcPr>
          <w:p w14:paraId="12CE4088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ПК-3 - Способен оценивать эффективность внешнеторговой деятельности предприятия</w:t>
            </w:r>
          </w:p>
        </w:tc>
        <w:tc>
          <w:tcPr>
            <w:tcW w:w="1031" w:type="pct"/>
          </w:tcPr>
          <w:p w14:paraId="0D8E59C1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ПК-3.1 - Оценивает эффективность внешнеторговой деятельности предприятия</w:t>
            </w:r>
          </w:p>
        </w:tc>
        <w:tc>
          <w:tcPr>
            <w:tcW w:w="3011" w:type="pct"/>
          </w:tcPr>
          <w:p w14:paraId="29160B5E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4DBEEF36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оценивать эффективность внешнеторговой деятельности предприятия с учетом институциональных и правовых основ таможенно-тарифного регулирования.</w:t>
            </w:r>
          </w:p>
          <w:p w14:paraId="30EBD132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C53830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66097F26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практическими навыками применения мер таможенно-тарифного регулирования и оценки эффективности внешнеторговой деятельности предприятия.</w:t>
            </w:r>
          </w:p>
        </w:tc>
      </w:tr>
      <w:tr w:rsidR="00996FB3" w:rsidRPr="0065641B" w14:paraId="259E8117" w14:textId="77777777" w:rsidTr="00B54056">
        <w:trPr>
          <w:trHeight w:val="212"/>
        </w:trPr>
        <w:tc>
          <w:tcPr>
            <w:tcW w:w="958" w:type="pct"/>
          </w:tcPr>
          <w:p w14:paraId="14C9C9F3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ПК-4 - Способен организовывать и руководить внешнеторговой деятельностью на предприятии</w:t>
            </w:r>
          </w:p>
        </w:tc>
        <w:tc>
          <w:tcPr>
            <w:tcW w:w="1031" w:type="pct"/>
          </w:tcPr>
          <w:p w14:paraId="1C552F6B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ПК-4.1 - Определяет перспективные направления развития внешнеторговой деятельности предприятия</w:t>
            </w:r>
          </w:p>
        </w:tc>
        <w:tc>
          <w:tcPr>
            <w:tcW w:w="3011" w:type="pct"/>
          </w:tcPr>
          <w:p w14:paraId="0B08E1EF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6ED03AEE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представлять результаты собственных исследований в области международного торгового бизнеса.</w:t>
            </w:r>
          </w:p>
          <w:p w14:paraId="4571A3A3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9F82B3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0965E8BE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цифровыми технологиями и инструментами внешнеторговой деятельности на предприятии.</w:t>
            </w:r>
          </w:p>
        </w:tc>
      </w:tr>
      <w:tr w:rsidR="00996FB3" w:rsidRPr="0065641B" w14:paraId="4674D6F6" w14:textId="77777777" w:rsidTr="00B54056">
        <w:trPr>
          <w:trHeight w:val="212"/>
        </w:trPr>
        <w:tc>
          <w:tcPr>
            <w:tcW w:w="958" w:type="pct"/>
          </w:tcPr>
          <w:p w14:paraId="4CCB0E72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ПК-5 - Способен определять меры государственного регулирования и поддержки внешнеторговой деятельности</w:t>
            </w:r>
          </w:p>
        </w:tc>
        <w:tc>
          <w:tcPr>
            <w:tcW w:w="1031" w:type="pct"/>
          </w:tcPr>
          <w:p w14:paraId="24F60302" w14:textId="77777777" w:rsidR="00996FB3" w:rsidRPr="00B54056" w:rsidRDefault="00C76457" w:rsidP="00B540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ПК-5.1 - Исследует потенциал развития логистической инфраструктуры</w:t>
            </w:r>
          </w:p>
        </w:tc>
        <w:tc>
          <w:tcPr>
            <w:tcW w:w="3011" w:type="pct"/>
          </w:tcPr>
          <w:p w14:paraId="0CDE242B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Уметь:</w:t>
            </w:r>
          </w:p>
          <w:p w14:paraId="411E4130" w14:textId="77777777" w:rsidR="00DC0676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определять влияние мер государственного регулирования на развитие логистической инфраструктуры, проводить анализ основных показателей деятельности логистической инфраструктуры и выявлять потенциал ее развития; использовать сквозные технологии при анализе основных показателей деятельности логистической инфраструктуры.</w:t>
            </w:r>
          </w:p>
          <w:p w14:paraId="40B7B7C9" w14:textId="77777777" w:rsidR="00DC0676" w:rsidRPr="00B540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1282B1" w14:textId="77777777" w:rsidR="002E5704" w:rsidRPr="00B540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Владеть:</w:t>
            </w:r>
          </w:p>
          <w:p w14:paraId="582CB6FC" w14:textId="77777777" w:rsidR="00996FB3" w:rsidRPr="00B540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методическим инструментарием для оценки потенциала развития логистической инфраструктуры и роли государственного регулирования в формировании логистической инфраструктуры; навыками осуществления сбора, обработки, анализа данных с помощью современных цифровых систем.</w:t>
            </w:r>
          </w:p>
        </w:tc>
      </w:tr>
    </w:tbl>
    <w:p w14:paraId="1C953F46" w14:textId="46599E06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771032E7" w14:textId="77777777" w:rsidR="00B54056" w:rsidRPr="0065641B" w:rsidRDefault="00B54056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B54056" w14:paraId="65314A5A" w14:textId="77777777" w:rsidTr="00B540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5405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405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54056" w:rsidRDefault="005D11CD" w:rsidP="00B54056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405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5405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405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54056" w14:paraId="1ED871D2" w14:textId="77777777" w:rsidTr="00B540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540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540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54056">
              <w:rPr>
                <w:sz w:val="22"/>
                <w:szCs w:val="22"/>
                <w:lang w:bidi="ru-RU"/>
              </w:rPr>
              <w:t>Подготовленный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540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Ознакомительные лекции; установочное и организационное собрание; формируется, обсуждается, утверждается и оформляется структура и содержание учебной практики; составляется рабочий график (план) проведения практики.</w:t>
            </w:r>
          </w:p>
        </w:tc>
      </w:tr>
      <w:tr w:rsidR="005D11CD" w:rsidRPr="00B54056" w14:paraId="0A1BB751" w14:textId="77777777" w:rsidTr="00B540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70C" w14:textId="77777777" w:rsidR="005D11CD" w:rsidRPr="00B540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FC5F" w14:textId="77777777" w:rsidR="005D11CD" w:rsidRPr="00B540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5405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727" w14:textId="77777777" w:rsidR="005D11CD" w:rsidRPr="00B540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заданию, подготовка отчета по практике.</w:t>
            </w:r>
          </w:p>
        </w:tc>
      </w:tr>
      <w:tr w:rsidR="005D11CD" w:rsidRPr="00B54056" w14:paraId="63857B49" w14:textId="77777777" w:rsidTr="00B540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513A" w14:textId="77777777" w:rsidR="005D11CD" w:rsidRPr="00B540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FDC2" w14:textId="77777777" w:rsidR="005D11CD" w:rsidRPr="00B540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5405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D3B" w14:textId="77777777" w:rsidR="005D11CD" w:rsidRPr="00B540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4056">
              <w:rPr>
                <w:sz w:val="22"/>
                <w:szCs w:val="22"/>
                <w:lang w:bidi="ru-RU"/>
              </w:rPr>
              <w:t>Редактирование и окончательное оформление отчета, сопроводительных документов,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B54056" w14:paraId="3464B1F7" w14:textId="77777777" w:rsidTr="00B54056">
        <w:tc>
          <w:tcPr>
            <w:tcW w:w="3257" w:type="pct"/>
            <w:shd w:val="clear" w:color="auto" w:fill="auto"/>
          </w:tcPr>
          <w:p w14:paraId="7E1C7DCA" w14:textId="77777777" w:rsidR="00530A60" w:rsidRPr="00B540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5405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B540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5405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54056" w14:paraId="4C2605EA" w14:textId="77777777" w:rsidTr="00B54056">
        <w:tc>
          <w:tcPr>
            <w:tcW w:w="3257" w:type="pct"/>
            <w:shd w:val="clear" w:color="auto" w:fill="auto"/>
          </w:tcPr>
          <w:p w14:paraId="160C119F" w14:textId="77777777" w:rsidR="00530A60" w:rsidRPr="00B54056" w:rsidRDefault="00C76457">
            <w:pPr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 xml:space="preserve">Афанасенко, И. Д. Коммерческая логистика: / И. Д. Афанасенко, В. В. </w:t>
            </w:r>
            <w:proofErr w:type="spellStart"/>
            <w:r w:rsidRPr="00B54056">
              <w:rPr>
                <w:sz w:val="22"/>
                <w:szCs w:val="22"/>
              </w:rPr>
              <w:t>БорисоваСанкт</w:t>
            </w:r>
            <w:proofErr w:type="spellEnd"/>
            <w:r w:rsidRPr="00B54056">
              <w:rPr>
                <w:sz w:val="22"/>
                <w:szCs w:val="22"/>
              </w:rPr>
              <w:t>-Петербург</w:t>
            </w:r>
            <w:proofErr w:type="gramStart"/>
            <w:r w:rsidRPr="00B54056">
              <w:rPr>
                <w:sz w:val="22"/>
                <w:szCs w:val="22"/>
              </w:rPr>
              <w:t xml:space="preserve"> :</w:t>
            </w:r>
            <w:proofErr w:type="gramEnd"/>
            <w:r w:rsidRPr="00B54056">
              <w:rPr>
                <w:sz w:val="22"/>
                <w:szCs w:val="22"/>
              </w:rPr>
              <w:t xml:space="preserve"> Питер, 2021352 с.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B54056" w:rsidRDefault="007410B1">
            <w:pPr>
              <w:rPr>
                <w:sz w:val="22"/>
                <w:szCs w:val="22"/>
              </w:rPr>
            </w:pPr>
            <w:hyperlink r:id="rId9" w:history="1">
              <w:r w:rsidR="00C76457" w:rsidRPr="00B54056">
                <w:rPr>
                  <w:color w:val="00008B"/>
                  <w:sz w:val="22"/>
                  <w:szCs w:val="22"/>
                  <w:u w:val="single"/>
                </w:rPr>
                <w:t>https://ibooks.ru/reading.php?short=1&amp;productid=377335</w:t>
              </w:r>
            </w:hyperlink>
          </w:p>
        </w:tc>
      </w:tr>
      <w:tr w:rsidR="00530A60" w:rsidRPr="00B54056" w14:paraId="47E2F66A" w14:textId="77777777" w:rsidTr="00B54056">
        <w:tc>
          <w:tcPr>
            <w:tcW w:w="3257" w:type="pct"/>
            <w:shd w:val="clear" w:color="auto" w:fill="auto"/>
          </w:tcPr>
          <w:p w14:paraId="12D78AF8" w14:textId="77777777" w:rsidR="00530A60" w:rsidRPr="00B54056" w:rsidRDefault="00C76457">
            <w:pPr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B54056">
              <w:rPr>
                <w:sz w:val="22"/>
                <w:szCs w:val="22"/>
              </w:rPr>
              <w:t xml:space="preserve"> :</w:t>
            </w:r>
            <w:proofErr w:type="gramEnd"/>
            <w:r w:rsidRPr="00B54056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B54056">
              <w:rPr>
                <w:sz w:val="22"/>
                <w:szCs w:val="22"/>
              </w:rPr>
              <w:t>перераб</w:t>
            </w:r>
            <w:proofErr w:type="spellEnd"/>
            <w:r w:rsidRPr="00B5405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54056">
              <w:rPr>
                <w:sz w:val="22"/>
                <w:szCs w:val="22"/>
              </w:rPr>
              <w:t>Юрайт</w:t>
            </w:r>
            <w:proofErr w:type="spellEnd"/>
            <w:r w:rsidRPr="00B54056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B54056">
              <w:rPr>
                <w:sz w:val="22"/>
                <w:szCs w:val="22"/>
                <w:lang w:val="en-US"/>
              </w:rPr>
              <w:t>ISBN</w:t>
            </w:r>
            <w:r w:rsidRPr="00B54056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743" w:type="pct"/>
            <w:shd w:val="clear" w:color="auto" w:fill="auto"/>
          </w:tcPr>
          <w:p w14:paraId="71FB11B3" w14:textId="77777777" w:rsidR="00530A60" w:rsidRPr="00B54056" w:rsidRDefault="007410B1">
            <w:pPr>
              <w:rPr>
                <w:sz w:val="22"/>
                <w:szCs w:val="22"/>
              </w:rPr>
            </w:pPr>
            <w:hyperlink r:id="rId10" w:history="1">
              <w:r w:rsidR="00C76457" w:rsidRPr="00B54056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  <w:tr w:rsidR="00530A60" w:rsidRPr="00B54056" w14:paraId="5A5E4A30" w14:textId="77777777" w:rsidTr="00B54056">
        <w:tc>
          <w:tcPr>
            <w:tcW w:w="3257" w:type="pct"/>
            <w:shd w:val="clear" w:color="auto" w:fill="auto"/>
          </w:tcPr>
          <w:p w14:paraId="69141A0C" w14:textId="77777777" w:rsidR="00530A60" w:rsidRPr="00B54056" w:rsidRDefault="00C76457">
            <w:pPr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 xml:space="preserve">Афанасенко, Иван Дмитриевич. Торговое дело : учебник для студентов экономических специальностей всех форм обучения / </w:t>
            </w:r>
            <w:proofErr w:type="spellStart"/>
            <w:r w:rsidRPr="00B54056">
              <w:rPr>
                <w:sz w:val="22"/>
                <w:szCs w:val="22"/>
              </w:rPr>
              <w:t>И.Д.Афанасенко</w:t>
            </w:r>
            <w:proofErr w:type="spellEnd"/>
            <w:r w:rsidRPr="00B54056">
              <w:rPr>
                <w:sz w:val="22"/>
                <w:szCs w:val="22"/>
              </w:rPr>
              <w:t xml:space="preserve">, В.В.Борисова2-е </w:t>
            </w:r>
            <w:proofErr w:type="spellStart"/>
            <w:r w:rsidRPr="00B54056">
              <w:rPr>
                <w:sz w:val="22"/>
                <w:szCs w:val="22"/>
              </w:rPr>
              <w:t>изд</w:t>
            </w:r>
            <w:proofErr w:type="gramStart"/>
            <w:r w:rsidRPr="00B54056">
              <w:rPr>
                <w:sz w:val="22"/>
                <w:szCs w:val="22"/>
              </w:rPr>
              <w:t>.С</w:t>
            </w:r>
            <w:proofErr w:type="gramEnd"/>
            <w:r w:rsidRPr="00B54056">
              <w:rPr>
                <w:sz w:val="22"/>
                <w:szCs w:val="22"/>
              </w:rPr>
              <w:t>анкт</w:t>
            </w:r>
            <w:proofErr w:type="spellEnd"/>
            <w:r w:rsidRPr="00B54056">
              <w:rPr>
                <w:sz w:val="22"/>
                <w:szCs w:val="22"/>
              </w:rPr>
              <w:t>-Петербург [и др.] : Питер, 2018381 с.</w:t>
            </w:r>
          </w:p>
        </w:tc>
        <w:tc>
          <w:tcPr>
            <w:tcW w:w="1743" w:type="pct"/>
            <w:shd w:val="clear" w:color="auto" w:fill="auto"/>
          </w:tcPr>
          <w:p w14:paraId="43381A85" w14:textId="77777777" w:rsidR="00530A60" w:rsidRPr="00B54056" w:rsidRDefault="007410B1">
            <w:pPr>
              <w:rPr>
                <w:sz w:val="22"/>
                <w:szCs w:val="22"/>
              </w:rPr>
            </w:pPr>
            <w:hyperlink r:id="rId11" w:history="1">
              <w:r w:rsidR="00C76457" w:rsidRPr="00B54056">
                <w:rPr>
                  <w:color w:val="00008B"/>
                  <w:sz w:val="22"/>
                  <w:szCs w:val="22"/>
                  <w:u w:val="single"/>
                </w:rPr>
                <w:t>https://ibooks.ru/reading.php?short=1&amp;productid=377361</w:t>
              </w:r>
            </w:hyperlink>
          </w:p>
        </w:tc>
      </w:tr>
      <w:tr w:rsidR="00530A60" w:rsidRPr="00B54056" w14:paraId="4836A9D9" w14:textId="77777777" w:rsidTr="00B54056">
        <w:tc>
          <w:tcPr>
            <w:tcW w:w="3257" w:type="pct"/>
            <w:shd w:val="clear" w:color="auto" w:fill="auto"/>
          </w:tcPr>
          <w:p w14:paraId="6E510686" w14:textId="77777777" w:rsidR="00530A60" w:rsidRPr="00B54056" w:rsidRDefault="00C76457">
            <w:pPr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</w:rPr>
              <w:t>Логистика во внешнеэкономической деятельности</w:t>
            </w:r>
            <w:proofErr w:type="gramStart"/>
            <w:r w:rsidRPr="00B54056">
              <w:rPr>
                <w:sz w:val="22"/>
                <w:szCs w:val="22"/>
              </w:rPr>
              <w:t xml:space="preserve"> :</w:t>
            </w:r>
            <w:proofErr w:type="gramEnd"/>
            <w:r w:rsidRPr="00B54056">
              <w:rPr>
                <w:sz w:val="22"/>
                <w:szCs w:val="22"/>
              </w:rPr>
              <w:t xml:space="preserve"> монография / В. А. </w:t>
            </w:r>
            <w:proofErr w:type="spellStart"/>
            <w:r w:rsidRPr="00B54056">
              <w:rPr>
                <w:sz w:val="22"/>
                <w:szCs w:val="22"/>
              </w:rPr>
              <w:t>Шумаев</w:t>
            </w:r>
            <w:proofErr w:type="spellEnd"/>
            <w:r w:rsidRPr="00B54056">
              <w:rPr>
                <w:sz w:val="22"/>
                <w:szCs w:val="22"/>
              </w:rPr>
              <w:t xml:space="preserve">, А. В. Власов, А. А. Галушкин [и др.] ; под ред. </w:t>
            </w:r>
            <w:r w:rsidRPr="00B54056">
              <w:rPr>
                <w:sz w:val="22"/>
                <w:szCs w:val="22"/>
                <w:lang w:val="en-US"/>
              </w:rPr>
              <w:t xml:space="preserve">В. А. Шумаева. — </w:t>
            </w:r>
            <w:proofErr w:type="gramStart"/>
            <w:r w:rsidRPr="00B54056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B54056">
              <w:rPr>
                <w:sz w:val="22"/>
                <w:szCs w:val="22"/>
                <w:lang w:val="en-US"/>
              </w:rPr>
              <w:t xml:space="preserve"> Русайнс, 2020. — 117 с. — ISBN 978-5-4365-1329-4.</w:t>
            </w:r>
          </w:p>
        </w:tc>
        <w:tc>
          <w:tcPr>
            <w:tcW w:w="1743" w:type="pct"/>
            <w:shd w:val="clear" w:color="auto" w:fill="auto"/>
          </w:tcPr>
          <w:p w14:paraId="357442E2" w14:textId="77777777" w:rsidR="00530A60" w:rsidRPr="00B54056" w:rsidRDefault="007410B1">
            <w:pPr>
              <w:rPr>
                <w:sz w:val="22"/>
                <w:szCs w:val="22"/>
              </w:rPr>
            </w:pPr>
            <w:hyperlink r:id="rId12" w:history="1">
              <w:r w:rsidR="00C76457" w:rsidRPr="00B54056">
                <w:rPr>
                  <w:color w:val="00008B"/>
                  <w:sz w:val="22"/>
                  <w:szCs w:val="22"/>
                  <w:u w:val="single"/>
                </w:rPr>
                <w:t>https://book.ru/books/934771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C3F83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1ECA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95B8F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B427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E7E784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9BDD1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B9255B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DA08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410B1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5405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95C3936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20BA33C" w14:textId="23820DBD" w:rsidR="00B54056" w:rsidRDefault="00B54056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B54056" w:rsidRPr="005B65D0" w14:paraId="2E7FBB5D" w14:textId="77777777" w:rsidTr="0009379B">
        <w:tc>
          <w:tcPr>
            <w:tcW w:w="6091" w:type="dxa"/>
            <w:shd w:val="clear" w:color="auto" w:fill="auto"/>
          </w:tcPr>
          <w:p w14:paraId="0920E450" w14:textId="77777777" w:rsidR="00B54056" w:rsidRPr="005B65D0" w:rsidRDefault="00B54056" w:rsidP="000937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B65D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4DE392B3" w14:textId="77777777" w:rsidR="00B54056" w:rsidRPr="005B65D0" w:rsidRDefault="00B54056" w:rsidP="0009379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B65D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4056" w:rsidRPr="005B65D0" w14:paraId="6C660A2D" w14:textId="77777777" w:rsidTr="0009379B">
        <w:tc>
          <w:tcPr>
            <w:tcW w:w="6091" w:type="dxa"/>
            <w:shd w:val="clear" w:color="auto" w:fill="auto"/>
          </w:tcPr>
          <w:p w14:paraId="7543AC8F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38 посадочных мест, доска меловая 1 шт., тумба, Компьютер </w:t>
            </w:r>
            <w:r w:rsidRPr="005B65D0">
              <w:rPr>
                <w:sz w:val="22"/>
                <w:szCs w:val="22"/>
                <w:lang w:val="en-US"/>
              </w:rPr>
              <w:t>Intel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Core</w:t>
            </w:r>
            <w:r w:rsidRPr="005B65D0">
              <w:rPr>
                <w:sz w:val="22"/>
                <w:szCs w:val="22"/>
              </w:rPr>
              <w:t xml:space="preserve"> 2 </w:t>
            </w:r>
            <w:r w:rsidRPr="005B65D0">
              <w:rPr>
                <w:sz w:val="22"/>
                <w:szCs w:val="22"/>
                <w:lang w:val="en-US"/>
              </w:rPr>
              <w:t>Duo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E</w:t>
            </w:r>
            <w:r w:rsidRPr="005B65D0">
              <w:rPr>
                <w:sz w:val="22"/>
                <w:szCs w:val="22"/>
              </w:rPr>
              <w:t>7300 2,6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B65D0">
              <w:rPr>
                <w:sz w:val="22"/>
                <w:szCs w:val="22"/>
              </w:rPr>
              <w:t>/2</w:t>
            </w:r>
            <w:r w:rsidRPr="005B65D0">
              <w:rPr>
                <w:sz w:val="22"/>
                <w:szCs w:val="22"/>
                <w:lang w:val="en-US"/>
              </w:rPr>
              <w:t>Gb</w:t>
            </w:r>
            <w:r w:rsidRPr="005B65D0">
              <w:rPr>
                <w:sz w:val="22"/>
                <w:szCs w:val="22"/>
              </w:rPr>
              <w:t>/120</w:t>
            </w:r>
            <w:r w:rsidRPr="005B65D0">
              <w:rPr>
                <w:sz w:val="22"/>
                <w:szCs w:val="22"/>
                <w:lang w:val="en-US"/>
              </w:rPr>
              <w:t>Gb</w:t>
            </w:r>
            <w:r w:rsidRPr="005B65D0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P</w:t>
            </w:r>
            <w:r w:rsidRPr="005B65D0">
              <w:rPr>
                <w:sz w:val="22"/>
                <w:szCs w:val="22"/>
              </w:rPr>
              <w:t>7270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65D0">
              <w:rPr>
                <w:sz w:val="22"/>
                <w:szCs w:val="22"/>
              </w:rPr>
              <w:t xml:space="preserve"> - 1 шт., Экран с электроприводом </w:t>
            </w:r>
            <w:r w:rsidRPr="005B65D0">
              <w:rPr>
                <w:sz w:val="22"/>
                <w:szCs w:val="22"/>
                <w:lang w:val="en-US"/>
              </w:rPr>
              <w:t>Screen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Media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Champion</w:t>
            </w:r>
            <w:r w:rsidRPr="005B65D0">
              <w:rPr>
                <w:sz w:val="22"/>
                <w:szCs w:val="22"/>
              </w:rPr>
              <w:t xml:space="preserve"> 203</w:t>
            </w:r>
            <w:r w:rsidRPr="005B65D0">
              <w:rPr>
                <w:sz w:val="22"/>
                <w:szCs w:val="22"/>
                <w:lang w:val="en-US"/>
              </w:rPr>
              <w:t>x</w:t>
            </w:r>
            <w:r w:rsidRPr="005B65D0">
              <w:rPr>
                <w:sz w:val="22"/>
                <w:szCs w:val="22"/>
              </w:rPr>
              <w:t>153</w:t>
            </w:r>
            <w:r w:rsidRPr="005B65D0">
              <w:rPr>
                <w:sz w:val="22"/>
                <w:szCs w:val="22"/>
                <w:lang w:val="en-US"/>
              </w:rPr>
              <w:t>cm</w:t>
            </w:r>
            <w:r w:rsidRPr="005B65D0">
              <w:rPr>
                <w:sz w:val="22"/>
                <w:szCs w:val="22"/>
              </w:rPr>
              <w:t xml:space="preserve">. </w:t>
            </w:r>
            <w:r w:rsidRPr="005B65D0">
              <w:rPr>
                <w:sz w:val="22"/>
                <w:szCs w:val="22"/>
                <w:lang w:val="en-US"/>
              </w:rPr>
              <w:t>MW</w:t>
            </w:r>
            <w:r w:rsidRPr="005B65D0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5B65D0">
              <w:rPr>
                <w:sz w:val="22"/>
                <w:szCs w:val="22"/>
                <w:lang w:val="en-US"/>
              </w:rPr>
              <w:t>JBL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CONTROL</w:t>
            </w:r>
            <w:r w:rsidRPr="005B65D0">
              <w:rPr>
                <w:sz w:val="22"/>
                <w:szCs w:val="22"/>
              </w:rPr>
              <w:t xml:space="preserve"> 25 </w:t>
            </w:r>
            <w:r w:rsidRPr="005B65D0">
              <w:rPr>
                <w:sz w:val="22"/>
                <w:szCs w:val="22"/>
                <w:lang w:val="en-US"/>
              </w:rPr>
              <w:t>WH</w:t>
            </w:r>
            <w:r w:rsidRPr="005B65D0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5B65D0">
              <w:rPr>
                <w:sz w:val="22"/>
                <w:szCs w:val="22"/>
              </w:rPr>
              <w:t>комплектк</w:t>
            </w:r>
            <w:proofErr w:type="spellEnd"/>
            <w:r w:rsidRPr="005B65D0">
              <w:rPr>
                <w:sz w:val="22"/>
                <w:szCs w:val="22"/>
              </w:rPr>
              <w:t xml:space="preserve"> с </w:t>
            </w:r>
            <w:r w:rsidRPr="005B65D0">
              <w:rPr>
                <w:sz w:val="22"/>
                <w:szCs w:val="22"/>
                <w:lang w:val="en-US"/>
              </w:rPr>
              <w:t>Behringer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XM</w:t>
            </w:r>
            <w:r w:rsidRPr="005B65D0">
              <w:rPr>
                <w:sz w:val="22"/>
                <w:szCs w:val="22"/>
              </w:rPr>
              <w:t xml:space="preserve">8500 </w:t>
            </w:r>
            <w:r w:rsidRPr="005B65D0">
              <w:rPr>
                <w:sz w:val="22"/>
                <w:szCs w:val="22"/>
                <w:lang w:val="en-US"/>
              </w:rPr>
              <w:t>ULTRAVOICE</w:t>
            </w:r>
            <w:r w:rsidRPr="005B65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03FD89E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B65D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B65D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54056" w:rsidRPr="005B65D0" w14:paraId="405F9D65" w14:textId="77777777" w:rsidTr="0009379B">
        <w:tc>
          <w:tcPr>
            <w:tcW w:w="6091" w:type="dxa"/>
            <w:shd w:val="clear" w:color="auto" w:fill="auto"/>
          </w:tcPr>
          <w:p w14:paraId="21A145F4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Ауд. 401 </w:t>
            </w:r>
            <w:proofErr w:type="spellStart"/>
            <w:r w:rsidRPr="005B65D0">
              <w:rPr>
                <w:sz w:val="22"/>
                <w:szCs w:val="22"/>
              </w:rPr>
              <w:t>пом</w:t>
            </w:r>
            <w:proofErr w:type="spellEnd"/>
            <w:r w:rsidRPr="005B65D0">
              <w:rPr>
                <w:sz w:val="22"/>
                <w:szCs w:val="22"/>
              </w:rPr>
              <w:t xml:space="preserve"> 2 Лаборатория "Лабораторный комплекс". Специализированная  мебель и оборудование: Учебная мебель на 25 посадочных мест; Компьютер </w:t>
            </w:r>
            <w:r w:rsidRPr="005B65D0">
              <w:rPr>
                <w:sz w:val="22"/>
                <w:szCs w:val="22"/>
                <w:lang w:val="en-US"/>
              </w:rPr>
              <w:t>Intel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Core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I</w:t>
            </w:r>
            <w:r w:rsidRPr="005B65D0">
              <w:rPr>
                <w:sz w:val="22"/>
                <w:szCs w:val="22"/>
              </w:rPr>
              <w:t>5-7400/</w:t>
            </w:r>
            <w:r w:rsidRPr="005B65D0">
              <w:rPr>
                <w:sz w:val="22"/>
                <w:szCs w:val="22"/>
                <w:lang w:val="en-US"/>
              </w:rPr>
              <w:t>DDR</w:t>
            </w:r>
            <w:r w:rsidRPr="005B65D0">
              <w:rPr>
                <w:sz w:val="22"/>
                <w:szCs w:val="22"/>
              </w:rPr>
              <w:t>4 8</w:t>
            </w:r>
            <w:r w:rsidRPr="005B65D0">
              <w:rPr>
                <w:sz w:val="22"/>
                <w:szCs w:val="22"/>
                <w:lang w:val="en-US"/>
              </w:rPr>
              <w:t>GB</w:t>
            </w:r>
            <w:r w:rsidRPr="005B65D0">
              <w:rPr>
                <w:sz w:val="22"/>
                <w:szCs w:val="22"/>
              </w:rPr>
              <w:t>/1</w:t>
            </w:r>
            <w:r w:rsidRPr="005B65D0">
              <w:rPr>
                <w:sz w:val="22"/>
                <w:szCs w:val="22"/>
                <w:lang w:val="en-US"/>
              </w:rPr>
              <w:t>Tb</w:t>
            </w:r>
            <w:r w:rsidRPr="005B65D0">
              <w:rPr>
                <w:sz w:val="22"/>
                <w:szCs w:val="22"/>
              </w:rPr>
              <w:t>/</w:t>
            </w:r>
            <w:r w:rsidRPr="005B65D0">
              <w:rPr>
                <w:sz w:val="22"/>
                <w:szCs w:val="22"/>
                <w:lang w:val="en-US"/>
              </w:rPr>
              <w:t>Dell</w:t>
            </w:r>
            <w:r w:rsidRPr="005B65D0">
              <w:rPr>
                <w:sz w:val="22"/>
                <w:szCs w:val="22"/>
              </w:rPr>
              <w:t xml:space="preserve"> 23 </w:t>
            </w:r>
            <w:r w:rsidRPr="005B65D0">
              <w:rPr>
                <w:sz w:val="22"/>
                <w:szCs w:val="22"/>
                <w:lang w:val="en-US"/>
              </w:rPr>
              <w:t>E</w:t>
            </w:r>
            <w:r w:rsidRPr="005B65D0">
              <w:rPr>
                <w:sz w:val="22"/>
                <w:szCs w:val="22"/>
              </w:rPr>
              <w:t>2318</w:t>
            </w:r>
            <w:r w:rsidRPr="005B65D0">
              <w:rPr>
                <w:sz w:val="22"/>
                <w:szCs w:val="22"/>
                <w:lang w:val="en-US"/>
              </w:rPr>
              <w:t>H</w:t>
            </w:r>
            <w:r w:rsidRPr="005B65D0">
              <w:rPr>
                <w:sz w:val="22"/>
                <w:szCs w:val="22"/>
              </w:rPr>
              <w:t xml:space="preserve"> - 20 шт., Ноутбук </w:t>
            </w:r>
            <w:r w:rsidRPr="005B65D0">
              <w:rPr>
                <w:sz w:val="22"/>
                <w:szCs w:val="22"/>
                <w:lang w:val="en-US"/>
              </w:rPr>
              <w:t>HP</w:t>
            </w:r>
            <w:r w:rsidRPr="005B65D0">
              <w:rPr>
                <w:sz w:val="22"/>
                <w:szCs w:val="22"/>
              </w:rPr>
              <w:t xml:space="preserve"> 250 </w:t>
            </w:r>
            <w:r w:rsidRPr="005B65D0">
              <w:rPr>
                <w:sz w:val="22"/>
                <w:szCs w:val="22"/>
                <w:lang w:val="en-US"/>
              </w:rPr>
              <w:t>G</w:t>
            </w:r>
            <w:r w:rsidRPr="005B65D0">
              <w:rPr>
                <w:sz w:val="22"/>
                <w:szCs w:val="22"/>
              </w:rPr>
              <w:t>6 1</w:t>
            </w:r>
            <w:r w:rsidRPr="005B65D0">
              <w:rPr>
                <w:sz w:val="22"/>
                <w:szCs w:val="22"/>
                <w:lang w:val="en-US"/>
              </w:rPr>
              <w:t>WY</w:t>
            </w:r>
            <w:r w:rsidRPr="005B65D0">
              <w:rPr>
                <w:sz w:val="22"/>
                <w:szCs w:val="22"/>
              </w:rPr>
              <w:t>58</w:t>
            </w:r>
            <w:r w:rsidRPr="005B65D0">
              <w:rPr>
                <w:sz w:val="22"/>
                <w:szCs w:val="22"/>
                <w:lang w:val="en-US"/>
              </w:rPr>
              <w:t>EA</w:t>
            </w:r>
            <w:r w:rsidRPr="005B65D0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30560CE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B65D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B65D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54056" w:rsidRPr="005B65D0" w14:paraId="09B11BC2" w14:textId="77777777" w:rsidTr="0009379B">
        <w:tc>
          <w:tcPr>
            <w:tcW w:w="6091" w:type="dxa"/>
            <w:shd w:val="clear" w:color="auto" w:fill="auto"/>
          </w:tcPr>
          <w:p w14:paraId="2F260E60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5B65D0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5B65D0">
              <w:rPr>
                <w:sz w:val="22"/>
                <w:szCs w:val="22"/>
                <w:lang w:val="en-US"/>
              </w:rPr>
              <w:t>HP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GQ</w:t>
            </w:r>
            <w:r w:rsidRPr="005B65D0">
              <w:rPr>
                <w:sz w:val="22"/>
                <w:szCs w:val="22"/>
              </w:rPr>
              <w:t>652</w:t>
            </w:r>
            <w:r w:rsidRPr="005B65D0">
              <w:rPr>
                <w:sz w:val="22"/>
                <w:szCs w:val="22"/>
                <w:lang w:val="en-US"/>
              </w:rPr>
              <w:t>AW</w:t>
            </w:r>
            <w:r w:rsidRPr="005B65D0">
              <w:rPr>
                <w:sz w:val="22"/>
                <w:szCs w:val="22"/>
              </w:rPr>
              <w:t>#</w:t>
            </w:r>
            <w:r w:rsidRPr="005B65D0">
              <w:rPr>
                <w:sz w:val="22"/>
                <w:szCs w:val="22"/>
                <w:lang w:val="en-US"/>
              </w:rPr>
              <w:t>ACB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dc</w:t>
            </w:r>
            <w:r w:rsidRPr="005B65D0">
              <w:rPr>
                <w:sz w:val="22"/>
                <w:szCs w:val="22"/>
              </w:rPr>
              <w:t xml:space="preserve">7800 </w:t>
            </w:r>
            <w:r w:rsidRPr="005B65D0">
              <w:rPr>
                <w:sz w:val="22"/>
                <w:szCs w:val="22"/>
                <w:lang w:val="en-US"/>
              </w:rPr>
              <w:t>USDT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E</w:t>
            </w:r>
            <w:r w:rsidRPr="005B65D0">
              <w:rPr>
                <w:sz w:val="22"/>
                <w:szCs w:val="22"/>
              </w:rPr>
              <w:t xml:space="preserve"> 6550 1.0</w:t>
            </w:r>
            <w:r w:rsidRPr="005B65D0">
              <w:rPr>
                <w:sz w:val="22"/>
                <w:szCs w:val="22"/>
                <w:lang w:val="en-US"/>
              </w:rPr>
              <w:t>G</w:t>
            </w:r>
            <w:r w:rsidRPr="005B65D0">
              <w:rPr>
                <w:sz w:val="22"/>
                <w:szCs w:val="22"/>
              </w:rPr>
              <w:t>.</w:t>
            </w:r>
            <w:r w:rsidRPr="005B65D0">
              <w:rPr>
                <w:sz w:val="22"/>
                <w:szCs w:val="22"/>
                <w:lang w:val="en-US"/>
              </w:rPr>
              <w:t>DVD</w:t>
            </w:r>
            <w:r w:rsidRPr="005B65D0">
              <w:rPr>
                <w:sz w:val="22"/>
                <w:szCs w:val="22"/>
              </w:rPr>
              <w:t>-</w:t>
            </w:r>
            <w:r w:rsidRPr="005B65D0">
              <w:rPr>
                <w:sz w:val="22"/>
                <w:szCs w:val="22"/>
                <w:lang w:val="en-US"/>
              </w:rPr>
              <w:t>ROM</w:t>
            </w:r>
            <w:r w:rsidRPr="005B65D0">
              <w:rPr>
                <w:sz w:val="22"/>
                <w:szCs w:val="22"/>
              </w:rPr>
              <w:t>/ 2</w:t>
            </w:r>
            <w:r w:rsidRPr="005B65D0">
              <w:rPr>
                <w:sz w:val="22"/>
                <w:szCs w:val="22"/>
                <w:lang w:val="en-US"/>
              </w:rPr>
              <w:t>Gb</w:t>
            </w:r>
            <w:r w:rsidRPr="005B65D0">
              <w:rPr>
                <w:sz w:val="22"/>
                <w:szCs w:val="22"/>
              </w:rPr>
              <w:t>/80</w:t>
            </w:r>
            <w:r w:rsidRPr="005B65D0">
              <w:rPr>
                <w:sz w:val="22"/>
                <w:szCs w:val="22"/>
                <w:lang w:val="en-US"/>
              </w:rPr>
              <w:t>Gb</w:t>
            </w:r>
            <w:r w:rsidRPr="005B65D0">
              <w:rPr>
                <w:sz w:val="22"/>
                <w:szCs w:val="22"/>
              </w:rPr>
              <w:t xml:space="preserve"> - 1 шт., Проектор </w:t>
            </w:r>
            <w:r w:rsidRPr="005B65D0">
              <w:rPr>
                <w:sz w:val="22"/>
                <w:szCs w:val="22"/>
                <w:lang w:val="en-US"/>
              </w:rPr>
              <w:t>NEC</w:t>
            </w:r>
            <w:r w:rsidRPr="005B65D0">
              <w:rPr>
                <w:sz w:val="22"/>
                <w:szCs w:val="22"/>
              </w:rPr>
              <w:t xml:space="preserve"> М350Х в </w:t>
            </w:r>
            <w:proofErr w:type="spellStart"/>
            <w:r w:rsidRPr="005B65D0">
              <w:rPr>
                <w:sz w:val="22"/>
                <w:szCs w:val="22"/>
              </w:rPr>
              <w:t>компл</w:t>
            </w:r>
            <w:proofErr w:type="spellEnd"/>
            <w:r w:rsidRPr="005B65D0">
              <w:rPr>
                <w:sz w:val="22"/>
                <w:szCs w:val="22"/>
              </w:rPr>
              <w:t xml:space="preserve">. - 1 шт., Акустическая система </w:t>
            </w:r>
            <w:r w:rsidRPr="005B65D0">
              <w:rPr>
                <w:sz w:val="22"/>
                <w:szCs w:val="22"/>
                <w:lang w:val="en-US"/>
              </w:rPr>
              <w:t>JBL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CONTROL</w:t>
            </w:r>
            <w:r w:rsidRPr="005B65D0">
              <w:rPr>
                <w:sz w:val="22"/>
                <w:szCs w:val="22"/>
              </w:rPr>
              <w:t xml:space="preserve"> 25 </w:t>
            </w:r>
            <w:r w:rsidRPr="005B65D0">
              <w:rPr>
                <w:sz w:val="22"/>
                <w:szCs w:val="22"/>
                <w:lang w:val="en-US"/>
              </w:rPr>
              <w:t>WH</w:t>
            </w:r>
            <w:r w:rsidRPr="005B65D0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5B65D0">
              <w:rPr>
                <w:sz w:val="22"/>
                <w:szCs w:val="22"/>
                <w:lang w:val="en-US"/>
              </w:rPr>
              <w:t>Screen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Media</w:t>
            </w:r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Champion</w:t>
            </w:r>
            <w:r w:rsidRPr="005B65D0">
              <w:rPr>
                <w:sz w:val="22"/>
                <w:szCs w:val="22"/>
              </w:rPr>
              <w:t xml:space="preserve"> 203</w:t>
            </w:r>
            <w:r w:rsidRPr="005B65D0">
              <w:rPr>
                <w:sz w:val="22"/>
                <w:szCs w:val="22"/>
                <w:lang w:val="en-US"/>
              </w:rPr>
              <w:t>x</w:t>
            </w:r>
            <w:r w:rsidRPr="005B65D0">
              <w:rPr>
                <w:sz w:val="22"/>
                <w:szCs w:val="22"/>
              </w:rPr>
              <w:t>153</w:t>
            </w:r>
            <w:r w:rsidRPr="005B65D0">
              <w:rPr>
                <w:sz w:val="22"/>
                <w:szCs w:val="22"/>
                <w:lang w:val="en-US"/>
              </w:rPr>
              <w:t>cm</w:t>
            </w:r>
            <w:r w:rsidRPr="005B65D0">
              <w:rPr>
                <w:sz w:val="22"/>
                <w:szCs w:val="22"/>
              </w:rPr>
              <w:t>.</w:t>
            </w:r>
            <w:proofErr w:type="gramEnd"/>
            <w:r w:rsidRPr="005B65D0">
              <w:rPr>
                <w:sz w:val="22"/>
                <w:szCs w:val="22"/>
              </w:rPr>
              <w:t xml:space="preserve"> </w:t>
            </w:r>
            <w:r w:rsidRPr="005B65D0">
              <w:rPr>
                <w:sz w:val="22"/>
                <w:szCs w:val="22"/>
                <w:lang w:val="en-US"/>
              </w:rPr>
              <w:t>MW</w:t>
            </w:r>
            <w:r w:rsidRPr="005B65D0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20234D1" w14:textId="77777777" w:rsidR="00B54056" w:rsidRPr="005B65D0" w:rsidRDefault="00B54056" w:rsidP="0009379B">
            <w:pPr>
              <w:jc w:val="both"/>
              <w:rPr>
                <w:sz w:val="22"/>
                <w:szCs w:val="22"/>
              </w:rPr>
            </w:pPr>
            <w:r w:rsidRPr="005B65D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B65D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B65D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B65D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F55D670" w14:textId="2B106B2B" w:rsidR="00B54056" w:rsidRDefault="00B54056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1. Анализ организационной структуры компании, целей и задач ее деятельности.</w:t>
            </w:r>
          </w:p>
        </w:tc>
      </w:tr>
      <w:tr w:rsidR="00710478" w14:paraId="157829F2" w14:textId="77777777" w:rsidTr="003F74F8">
        <w:tc>
          <w:tcPr>
            <w:tcW w:w="9356" w:type="dxa"/>
          </w:tcPr>
          <w:p w14:paraId="07EFCC2A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2. Формирование базы данных для аналитической части выпускной квалификационной работы.</w:t>
            </w:r>
          </w:p>
        </w:tc>
      </w:tr>
      <w:tr w:rsidR="00710478" w14:paraId="6CF84E49" w14:textId="77777777" w:rsidTr="003F74F8">
        <w:tc>
          <w:tcPr>
            <w:tcW w:w="9356" w:type="dxa"/>
          </w:tcPr>
          <w:p w14:paraId="3DEDF5B7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3. Анализ состояния отрасли и оценка бизнес-среды предприятия, определение конкурентной позиции предприятия на рынке.</w:t>
            </w:r>
          </w:p>
        </w:tc>
      </w:tr>
      <w:tr w:rsidR="00710478" w14:paraId="112E8E2B" w14:textId="77777777" w:rsidTr="003F74F8">
        <w:tc>
          <w:tcPr>
            <w:tcW w:w="9356" w:type="dxa"/>
          </w:tcPr>
          <w:p w14:paraId="0CE03A70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4. Ознакомление с торгово-технологическим процессом предприятия торговли.</w:t>
            </w:r>
          </w:p>
        </w:tc>
      </w:tr>
      <w:tr w:rsidR="00710478" w14:paraId="15AD2DDA" w14:textId="77777777" w:rsidTr="003F74F8">
        <w:tc>
          <w:tcPr>
            <w:tcW w:w="9356" w:type="dxa"/>
          </w:tcPr>
          <w:p w14:paraId="4210B2EE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5. Изучение системы закупки и продажи товаров, торгового обслуживания покупателей.</w:t>
            </w:r>
          </w:p>
        </w:tc>
      </w:tr>
      <w:tr w:rsidR="00710478" w14:paraId="2CC944FD" w14:textId="77777777" w:rsidTr="003F74F8">
        <w:tc>
          <w:tcPr>
            <w:tcW w:w="9356" w:type="dxa"/>
          </w:tcPr>
          <w:p w14:paraId="2FC4D26C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6. Ознакомление с характером и содержанием труда в области коммерческой работы, маркетинга, рекламы, логистики, товароведения и других видов деятельности на предприятии.</w:t>
            </w:r>
          </w:p>
        </w:tc>
      </w:tr>
      <w:tr w:rsidR="00710478" w14:paraId="00B30A5A" w14:textId="77777777" w:rsidTr="003F74F8">
        <w:tc>
          <w:tcPr>
            <w:tcW w:w="9356" w:type="dxa"/>
          </w:tcPr>
          <w:p w14:paraId="406869E3" w14:textId="77777777" w:rsidR="00710478" w:rsidRPr="00B54056" w:rsidRDefault="00710478" w:rsidP="00B54056">
            <w:pPr>
              <w:jc w:val="both"/>
              <w:rPr>
                <w:rFonts w:eastAsia="Calibri"/>
              </w:rPr>
            </w:pPr>
            <w:r w:rsidRPr="00B54056">
              <w:rPr>
                <w:rFonts w:eastAsia="Calibri"/>
              </w:rPr>
              <w:t>7. Приобретение умений и навыков в управлении коллективом в одном из подразделений предприятия торговли, непосредственное участие в работе подразделения с принятием управленческих решений в области профессиональной деятельности.</w:t>
            </w:r>
          </w:p>
        </w:tc>
      </w:tr>
    </w:tbl>
    <w:p w14:paraId="15404F29" w14:textId="77777777" w:rsidR="00D064C2" w:rsidRPr="0065641B" w:rsidRDefault="00D064C2" w:rsidP="00B54056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5405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540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5405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540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5405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5405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54056" w:rsidRDefault="006E5421" w:rsidP="0035746E">
            <w:pPr>
              <w:jc w:val="center"/>
              <w:rPr>
                <w:sz w:val="22"/>
                <w:szCs w:val="22"/>
              </w:rPr>
            </w:pPr>
            <w:r w:rsidRPr="00B5405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5405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54056" w:rsidRDefault="006E5421" w:rsidP="00B540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540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540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405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5405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54056" w:rsidRDefault="006E5421" w:rsidP="00B540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540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540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405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5405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54056" w:rsidRDefault="006E5421" w:rsidP="00B540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5405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540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405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5405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CE6AE57" w:rsidR="006E5421" w:rsidRPr="00B54056" w:rsidRDefault="006E5421" w:rsidP="00B540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5405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54056">
              <w:rPr>
                <w:rStyle w:val="36"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 w:rsidRPr="00B5405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540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405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5405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0614C" w14:textId="77777777" w:rsidR="007410B1" w:rsidRDefault="007410B1" w:rsidP="00AB39E8">
      <w:r>
        <w:separator/>
      </w:r>
    </w:p>
  </w:endnote>
  <w:endnote w:type="continuationSeparator" w:id="0">
    <w:p w14:paraId="3B9E5200" w14:textId="77777777" w:rsidR="007410B1" w:rsidRDefault="007410B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F579E" w14:textId="77777777" w:rsidR="007410B1" w:rsidRDefault="007410B1" w:rsidP="00AB39E8">
      <w:r>
        <w:separator/>
      </w:r>
    </w:p>
  </w:footnote>
  <w:footnote w:type="continuationSeparator" w:id="0">
    <w:p w14:paraId="0CCB15AC" w14:textId="77777777" w:rsidR="007410B1" w:rsidRDefault="007410B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175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175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10B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175D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4056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s/93477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books.ru/reading.php?short=1&amp;productid=3773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012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books.ru/reading.php?short=1&amp;productid=377335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59ABB-3FA7-4983-A7F9-1ED9B436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2026-04-27T08:10:00Z</dcterms:modified>
</cp:coreProperties>
</file>